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D00E0">
      <w:pPr>
        <w:pStyle w:val="3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青岛航空RAIM/RNP预测服务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项目</w:t>
      </w:r>
    </w:p>
    <w:p w14:paraId="53BAFD85">
      <w:pPr>
        <w:pStyle w:val="3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</w:rPr>
        <w:t>询价采购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文件</w:t>
      </w:r>
    </w:p>
    <w:p w14:paraId="10C351B2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29A796F2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一、项目基本情况</w:t>
      </w:r>
    </w:p>
    <w:p w14:paraId="47731A11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1.采购单位：青岛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航空股份有限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公司</w:t>
      </w:r>
    </w:p>
    <w:p w14:paraId="073C6229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青岛航空RAIM/RNP预测服务</w:t>
      </w:r>
    </w:p>
    <w:p w14:paraId="4D7ED3E1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3.服务内容：</w:t>
      </w:r>
    </w:p>
    <w:p w14:paraId="0C0D1A8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提供终端区的RNP APCH、RNP AR程序以及RNAV/RNP航路的接收机完好性预测服务，为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青岛航空飞机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运行提供技术支持。</w:t>
      </w:r>
    </w:p>
    <w:p w14:paraId="4E70E374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4.预算金额：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27.69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万元。</w:t>
      </w:r>
    </w:p>
    <w:p w14:paraId="617B67E7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的资格要求</w:t>
      </w:r>
    </w:p>
    <w:p w14:paraId="045782E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1.在中华人民共和国境内注册，具有独立法人资格，营业执照应在有效期内，其经营范围包括技术服务等与本采购内容相关的范围。</w:t>
      </w:r>
    </w:p>
    <w:p w14:paraId="0343ED8D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年1月1日至今，须具备2个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航空公司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RAIM/RNP预测服务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的同类业绩，并提供相关证明（须提供合同复印件，所提供的合同需能明确体现出用于判断符合条件的相关信息）。</w:t>
      </w:r>
    </w:p>
    <w:p w14:paraId="22BD9BFD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不接受联合体报价。</w:t>
      </w:r>
    </w:p>
    <w:p w14:paraId="61A896EB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RAIM/RNP预测服务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要求</w:t>
      </w:r>
    </w:p>
    <w:p w14:paraId="113719E0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（一）服务要求：</w:t>
      </w:r>
    </w:p>
    <w:p w14:paraId="3E2468D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1.需提供采购人PBN运行机场、航路所需RAIM预测服务可用时间、失效时间、精度；</w:t>
      </w:r>
    </w:p>
    <w:p w14:paraId="1EF10DE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2.航路部分：国内国际PBN航路包括RNP2/4/10、RNAV1/2/5航路RAIM预测；</w:t>
      </w:r>
    </w:p>
    <w:p w14:paraId="5C713E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3.机场部分：国内国际PBN程序包括RNP APCH、RNP1、RANV1 RAIM预测；对于RNP AR程序，需提供RNP0.3或更低的RAIM精度预测值；</w:t>
      </w:r>
    </w:p>
    <w:p w14:paraId="5D7351B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RAIM预测需满足中国民航如下相关规章的要求：《在终端区和进近中实施RNP的运行批准指南》（AC-91-FS-2010-01R1）、《在海洋和偏远地区空域实施RNP4的运行指南》（AC-91-FS-2009-12）、《在航路和终端区实施RNAV1和RNAV2的运行指南》（AC-91-FS-2008-09）、《实施要求授权的所需导航性能（RNP AR）飞行程序的适航和运行批准指南》（AC-91-FS-2018-05-R1）、《RNP 2运行批准指南》（AC-121-FS-137）、《RNAV5运行批准指南》（AC-91-08）。</w:t>
      </w:r>
    </w:p>
    <w:p w14:paraId="44F7A0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备注：以上服务需求为采购人对该技术服务项目的基本要求。</w:t>
      </w:r>
    </w:p>
    <w:p w14:paraId="21D66441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技术指标要求：</w:t>
      </w:r>
    </w:p>
    <w:p w14:paraId="71014E5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1.对于RNP APCH程序，根据运行所需精度进行预测，满足进场程序RNP1.0的精度要求和最后进近RNP0.3的精度要求，同时提供GPS精度值1.0和0.3的预测值；</w:t>
      </w:r>
    </w:p>
    <w:p w14:paraId="6E5506F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2.对于基于星基导航的RNAV航路或RNP航路，根据实际的航线情况，提供对应的GPS精度值的预测值，如2.0、4.0等精度值。</w:t>
      </w:r>
    </w:p>
    <w:p w14:paraId="7D2E88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3.对于RNP AR程序，根据运行所需精度进行预测，满足机场RNP0.3或更低的精度要求，提供GPS精度值0.3或甲方需要的精度预测值，并确保满足中国民航规章（如咨询通告AC－91FS-05）关于RAIM预测的要求。</w:t>
      </w:r>
    </w:p>
    <w:p w14:paraId="52FB2E42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四、服务期限及付款方式</w:t>
      </w:r>
    </w:p>
    <w:p w14:paraId="552FF331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1.服务期限：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年。</w:t>
      </w:r>
    </w:p>
    <w:p w14:paraId="10128DD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2.付款方式：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按日历年支付，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付款前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须开具相应金额的增值税专用发票。</w:t>
      </w:r>
    </w:p>
    <w:p w14:paraId="494EE424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五、评标方式</w:t>
      </w:r>
    </w:p>
    <w:p w14:paraId="597E2E5D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本项目采用综合评分法确定中标单位。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须提供清晰的相关材料，如因提供材料模糊无法辨识的，评审小组将视为该材料无效。评分标准中须提供材料但未提供或提供材料无效的，不得分。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得分为评分小组成员评分的算术平均值,得分最高的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为此次中标单位。具体评分标准如下：</w:t>
      </w:r>
    </w:p>
    <w:tbl>
      <w:tblPr>
        <w:tblStyle w:val="11"/>
        <w:tblW w:w="95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377"/>
        <w:gridCol w:w="1005"/>
        <w:gridCol w:w="5818"/>
      </w:tblGrid>
      <w:tr w14:paraId="166B6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77" w:type="dxa"/>
            <w:vAlign w:val="center"/>
          </w:tcPr>
          <w:p w14:paraId="14D8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5"/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评分类别</w:t>
            </w:r>
          </w:p>
        </w:tc>
        <w:tc>
          <w:tcPr>
            <w:tcW w:w="1377" w:type="dxa"/>
            <w:vAlign w:val="center"/>
          </w:tcPr>
          <w:p w14:paraId="0207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5"/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评分因素</w:t>
            </w:r>
          </w:p>
        </w:tc>
        <w:tc>
          <w:tcPr>
            <w:tcW w:w="1005" w:type="dxa"/>
            <w:vAlign w:val="center"/>
          </w:tcPr>
          <w:p w14:paraId="4C43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5"/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分数</w:t>
            </w:r>
          </w:p>
        </w:tc>
        <w:tc>
          <w:tcPr>
            <w:tcW w:w="5818" w:type="dxa"/>
            <w:vAlign w:val="center"/>
          </w:tcPr>
          <w:p w14:paraId="38C6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5"/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评分标准</w:t>
            </w:r>
          </w:p>
        </w:tc>
      </w:tr>
      <w:tr w14:paraId="652F3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vMerge w:val="restart"/>
            <w:vAlign w:val="center"/>
          </w:tcPr>
          <w:p w14:paraId="416A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商务部分</w:t>
            </w:r>
          </w:p>
        </w:tc>
        <w:tc>
          <w:tcPr>
            <w:tcW w:w="1377" w:type="dxa"/>
            <w:vAlign w:val="center"/>
          </w:tcPr>
          <w:p w14:paraId="5E3B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报价得分</w:t>
            </w:r>
          </w:p>
        </w:tc>
        <w:tc>
          <w:tcPr>
            <w:tcW w:w="1005" w:type="dxa"/>
            <w:vAlign w:val="center"/>
          </w:tcPr>
          <w:p w14:paraId="5B449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5818" w:type="dxa"/>
            <w:vAlign w:val="center"/>
          </w:tcPr>
          <w:p w14:paraId="1FC1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满足询价采购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要求的有效报价中最低的报价为评标基准价，其报价得分为满分。其它报价得分=评标基准价÷报价×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。</w:t>
            </w:r>
          </w:p>
          <w:p w14:paraId="747C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超出预算金额的报价为无效报价。</w:t>
            </w:r>
          </w:p>
        </w:tc>
      </w:tr>
      <w:tr w14:paraId="3F951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377" w:type="dxa"/>
            <w:vMerge w:val="continue"/>
            <w:vAlign w:val="center"/>
          </w:tcPr>
          <w:p w14:paraId="52C3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377" w:type="dxa"/>
            <w:vAlign w:val="center"/>
          </w:tcPr>
          <w:p w14:paraId="45C5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zh-CN"/>
              </w:rPr>
              <w:t>企业业绩</w:t>
            </w:r>
          </w:p>
        </w:tc>
        <w:tc>
          <w:tcPr>
            <w:tcW w:w="1005" w:type="dxa"/>
            <w:vAlign w:val="center"/>
          </w:tcPr>
          <w:p w14:paraId="78DC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5818" w:type="dxa"/>
            <w:vAlign w:val="center"/>
          </w:tcPr>
          <w:p w14:paraId="27B8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年1月1日至今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大中型CCAR-121航空公司（30架以上）提供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zh-CN"/>
              </w:rPr>
              <w:t>RAIM/RNP预测服务的，每提供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1个得2分，最多的10分。</w:t>
            </w:r>
          </w:p>
          <w:p w14:paraId="59FE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（须提供合同复印件并加盖公章）</w:t>
            </w:r>
          </w:p>
        </w:tc>
      </w:tr>
      <w:tr w14:paraId="0E4BAC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  <w:jc w:val="center"/>
        </w:trPr>
        <w:tc>
          <w:tcPr>
            <w:tcW w:w="1377" w:type="dxa"/>
            <w:vAlign w:val="center"/>
          </w:tcPr>
          <w:p w14:paraId="77D9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技术部分</w:t>
            </w:r>
          </w:p>
        </w:tc>
        <w:tc>
          <w:tcPr>
            <w:tcW w:w="1377" w:type="dxa"/>
            <w:vAlign w:val="center"/>
          </w:tcPr>
          <w:p w14:paraId="778E6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功能实现</w:t>
            </w:r>
          </w:p>
        </w:tc>
        <w:tc>
          <w:tcPr>
            <w:tcW w:w="1005" w:type="dxa"/>
            <w:vAlign w:val="center"/>
          </w:tcPr>
          <w:p w14:paraId="18785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  <w:tc>
          <w:tcPr>
            <w:tcW w:w="5818" w:type="dxa"/>
            <w:vAlign w:val="center"/>
          </w:tcPr>
          <w:p w14:paraId="62F8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提供RAIM/RNP预测服务的功能需满足采购文件服务要求和技术指标要求。每有一项技术偏离扣1分，扣完为止。</w:t>
            </w:r>
          </w:p>
          <w:p w14:paraId="5E5D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须提供技术偏离表）</w:t>
            </w:r>
          </w:p>
        </w:tc>
      </w:tr>
    </w:tbl>
    <w:p w14:paraId="033E668E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六、报价要求</w:t>
      </w:r>
    </w:p>
    <w:p w14:paraId="6AB941CE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1.报价应为含税全包价（6%增值税），包括提供相关服务的所有费用。</w:t>
      </w:r>
    </w:p>
    <w:p w14:paraId="68B9EA75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只有一次报价的机会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RAIM/RNP预测服务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报价单（附件2）格式进行报价，不得有选择性报价和附有条件的报价，且不得高于预算金额或最高限价。</w:t>
      </w:r>
    </w:p>
    <w:p w14:paraId="5017493E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3.报价文件包括：</w:t>
      </w:r>
    </w:p>
    <w:p w14:paraId="1983DD14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（1）报价承诺函（附件1）；</w:t>
      </w:r>
    </w:p>
    <w:p w14:paraId="16513022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RAIM/RNP预测服务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报价单（附件2）；</w:t>
      </w:r>
    </w:p>
    <w:p w14:paraId="6991AE3B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（3）营业执照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附件3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020C0DA0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（4）企业业绩证明材料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0DA0BED1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功能需求偏离表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（附件5）；</w:t>
      </w:r>
    </w:p>
    <w:p w14:paraId="2E35D115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增值服务承诺清单（如有）（附件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）；</w:t>
      </w:r>
    </w:p>
    <w:p w14:paraId="622843B4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认为需提供的其他材料（如有）。</w:t>
      </w:r>
    </w:p>
    <w:p w14:paraId="793B161B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以上材料均须为原件或原件扫描件并逐页加盖公章，按询价采购文件要求编制报价文件（1个PDF格式文件）并按平台要求加密签章上传。</w:t>
      </w:r>
    </w:p>
    <w:p w14:paraId="47064058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4.出现下列情形之一的，为不合格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或报价无效：</w:t>
      </w:r>
    </w:p>
    <w:p w14:paraId="11AB9E93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（1）报价超过询价采购文件中规定的预算金额或者最高限价的；</w:t>
      </w:r>
    </w:p>
    <w:p w14:paraId="43782BFE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（2）未按要求提供或不满足询价采购文件要求的报价视为无效报价；</w:t>
      </w:r>
    </w:p>
    <w:p w14:paraId="5EA5BED7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（3）评审小组判定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提供虚假材料和承诺的；</w:t>
      </w:r>
    </w:p>
    <w:p w14:paraId="347A5CB9"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（4）投标文件存在记录的MAC地址、CPU序列号、硬盘序列号中两项及以上相同的。</w:t>
      </w:r>
    </w:p>
    <w:p w14:paraId="3D842D5B">
      <w:pPr>
        <w:pStyle w:val="9"/>
        <w:spacing w:before="0" w:beforeAutospacing="0" w:after="0" w:afterAutospacing="0"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 w14:paraId="012AC943">
      <w:pPr>
        <w:pStyle w:val="9"/>
        <w:spacing w:before="0" w:beforeAutospacing="0" w:after="0" w:afterAutospacing="0"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青岛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航空股份有限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公司</w:t>
      </w:r>
    </w:p>
    <w:p w14:paraId="0462B465">
      <w:pPr>
        <w:pStyle w:val="9"/>
        <w:spacing w:before="0" w:beforeAutospacing="0" w:after="0" w:afterAutospacing="0"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   </w:t>
      </w:r>
    </w:p>
    <w:p w14:paraId="3C3D46CF">
      <w:pP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br w:type="page"/>
      </w:r>
    </w:p>
    <w:p w14:paraId="18C24DB4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附件1</w:t>
      </w:r>
    </w:p>
    <w:p w14:paraId="2446BFF3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  <w:t>报价承诺函</w:t>
      </w:r>
    </w:p>
    <w:p w14:paraId="28BFBFC9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青岛航空股份有限公司</w:t>
      </w:r>
    </w:p>
    <w:p w14:paraId="32478D4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eastAsia="zh-CN"/>
        </w:rPr>
        <w:t>青岛航空RAIM/RNP预测服务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</w:rPr>
        <w:t>询价采购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要求，经仔细研究，我方已完全理解并全部接受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的所有要求。考虑到了潜在的所有风险，我方愿按报价承担询价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采购文件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规定的工作并作如下承诺：</w:t>
      </w:r>
    </w:p>
    <w:p w14:paraId="6CE947D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1.我方已详细审查全部询价采购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，同意询价采购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各项要求。</w:t>
      </w:r>
    </w:p>
    <w:p w14:paraId="451ACC3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2.我方保证能按照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的服务要求，优质高效地完成委托任务。</w:t>
      </w:r>
    </w:p>
    <w:p w14:paraId="33E80AD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3.若我方中标，将按要求及时签订合同。</w:t>
      </w:r>
    </w:p>
    <w:p w14:paraId="69F324FD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4.我方保证做到公正、保密。</w:t>
      </w:r>
    </w:p>
    <w:p w14:paraId="10AAEC65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5.我方承诺对所有提交的成果承担法律责任。</w:t>
      </w:r>
    </w:p>
    <w:p w14:paraId="10F0BBD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6.我方同意承担报价所发生的一切费用。</w:t>
      </w:r>
    </w:p>
    <w:p w14:paraId="0720591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 w14:paraId="056A662E">
      <w:pPr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 w14:paraId="1DD13F29">
      <w:pPr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（盖章）：                 </w:t>
      </w:r>
    </w:p>
    <w:p w14:paraId="36407E82">
      <w:pPr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法人代表（签字或盖章）：</w:t>
      </w:r>
    </w:p>
    <w:p w14:paraId="452BFDEE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附件2</w:t>
      </w:r>
    </w:p>
    <w:p w14:paraId="5D714B5C"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/>
        </w:rPr>
        <w:t>RAIM/RNP预测服务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  <w:t>报价单</w:t>
      </w:r>
    </w:p>
    <w:tbl>
      <w:tblPr>
        <w:tblStyle w:val="11"/>
        <w:tblW w:w="10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82"/>
        <w:gridCol w:w="3803"/>
        <w:gridCol w:w="1029"/>
        <w:gridCol w:w="1509"/>
        <w:gridCol w:w="1497"/>
      </w:tblGrid>
      <w:tr w14:paraId="53C3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8E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952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E5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主要服务内容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6D65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合同期（年）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3791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含税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报价</w:t>
            </w:r>
          </w:p>
          <w:p w14:paraId="34E0E0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元/年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7E6B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含税总价（元）</w:t>
            </w:r>
          </w:p>
        </w:tc>
      </w:tr>
      <w:tr w14:paraId="0146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5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69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RAIM/R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NP可用性预测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2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提供终端区的RNP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APCH、RNP AR程序以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RNAV/RNP航路的接收机完好性预测服务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6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6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9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 w14:paraId="5D638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D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发票类型及税率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F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22ABA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D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E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付款方式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6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年付</w:t>
            </w:r>
          </w:p>
        </w:tc>
      </w:tr>
      <w:tr w14:paraId="1F885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58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FB6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费用说明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9E5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合同期内服务费固定不变</w:t>
            </w:r>
          </w:p>
        </w:tc>
      </w:tr>
      <w:tr w14:paraId="4C87E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1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781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增值服务（如有，请说明）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B6D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49D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36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586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其它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FC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357F3149">
      <w:pPr>
        <w:pStyle w:val="9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备注：</w:t>
      </w:r>
    </w:p>
    <w:p w14:paraId="28D4A51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采购人现有在册飞机架38架，预计每年按5架递增，三年合同期内服务费不变。三年内每年飞机递增数量仅为预估，采购人不保证一定按此数量递增。</w:t>
      </w:r>
    </w:p>
    <w:p w14:paraId="04D8E8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以人民币为结算货币，报价包含该项目技术服务履约过程中涉及的技术服务费、税费等一切费用，精确到小数点后两位。</w:t>
      </w:r>
    </w:p>
    <w:p w14:paraId="535AC05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3.如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有报价单中未列出的服务项目可补充在报价单的“其它”类别中。</w:t>
      </w:r>
    </w:p>
    <w:p w14:paraId="020668AF">
      <w:pPr>
        <w:spacing w:before="271" w:line="225" w:lineRule="auto"/>
        <w:ind w:left="113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</w:rPr>
        <w:t>供应商名称（盖公章</w:t>
      </w:r>
      <w:r>
        <w:rPr>
          <w:rFonts w:hint="eastAsia" w:ascii="仿宋_GB2312" w:hAnsi="仿宋_GB2312" w:eastAsia="仿宋_GB2312" w:cs="仿宋_GB2312"/>
          <w:color w:val="auto"/>
          <w:spacing w:val="3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 w:color="auto"/>
        </w:rPr>
        <w:t xml:space="preserve">              </w:t>
      </w:r>
    </w:p>
    <w:p w14:paraId="0CB7952B">
      <w:pPr>
        <w:spacing w:before="176" w:line="344" w:lineRule="auto"/>
        <w:ind w:left="137" w:right="5023" w:firstLine="2"/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  <w:highlight w:val="none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</w:rPr>
        <w:t>法定代表人或者被授权代表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  <w:highlight w:val="none"/>
          <w:u w:val="single" w:color="auto"/>
        </w:rPr>
        <w:t xml:space="preserve">   </w:t>
      </w:r>
    </w:p>
    <w:p w14:paraId="215C23A9">
      <w:pPr>
        <w:spacing w:before="176" w:line="344" w:lineRule="auto"/>
        <w:ind w:left="137" w:right="5023" w:firstLine="2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3" w:type="default"/>
          <w:pgSz w:w="11906" w:h="16839"/>
          <w:pgMar w:top="1440" w:right="1800" w:bottom="1440" w:left="1800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107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99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日</w:t>
      </w:r>
    </w:p>
    <w:p w14:paraId="0E6A1279"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3</w:t>
      </w:r>
    </w:p>
    <w:p w14:paraId="40C9668F"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营业执照</w:t>
      </w:r>
    </w:p>
    <w:p w14:paraId="5E4FE15E">
      <w:pPr>
        <w:pStyle w:val="2"/>
        <w:rPr>
          <w:rFonts w:hint="eastAsia"/>
          <w:lang w:val="en-US" w:eastAsia="zh-CN"/>
        </w:rPr>
      </w:pPr>
    </w:p>
    <w:p w14:paraId="7E39D72E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7E570C15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14E87F18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29E16569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6739C89F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2755C397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799546EC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100B78E4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37881E96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54376D8A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184F64A9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66107A33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7D37E3B9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70ECA49A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5680361B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625B10A9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4E49A9FE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1A5E1182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306E36D6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04F2A5C1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1552AE63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7F77C2A5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 w14:paraId="567A663A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4</w:t>
      </w:r>
    </w:p>
    <w:p w14:paraId="1B53E963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供应商同类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业绩一览表</w:t>
      </w:r>
    </w:p>
    <w:p w14:paraId="238B4F50">
      <w:pPr>
        <w:spacing w:line="60" w:lineRule="exact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20"/>
        <w:tblW w:w="10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2700"/>
        <w:gridCol w:w="1220"/>
        <w:gridCol w:w="1754"/>
        <w:gridCol w:w="1699"/>
        <w:gridCol w:w="1514"/>
      </w:tblGrid>
      <w:tr w14:paraId="49B6F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19" w:type="dxa"/>
            <w:vAlign w:val="top"/>
          </w:tcPr>
          <w:p w14:paraId="22E4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采购人</w:t>
            </w:r>
          </w:p>
        </w:tc>
        <w:tc>
          <w:tcPr>
            <w:tcW w:w="2700" w:type="dxa"/>
            <w:vAlign w:val="top"/>
          </w:tcPr>
          <w:p w14:paraId="478B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20" w:type="dxa"/>
            <w:vAlign w:val="top"/>
          </w:tcPr>
          <w:p w14:paraId="574B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合同金额</w:t>
            </w:r>
          </w:p>
        </w:tc>
        <w:tc>
          <w:tcPr>
            <w:tcW w:w="1754" w:type="dxa"/>
            <w:vAlign w:val="top"/>
          </w:tcPr>
          <w:p w14:paraId="0BE0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合同签订时间</w:t>
            </w:r>
          </w:p>
        </w:tc>
        <w:tc>
          <w:tcPr>
            <w:tcW w:w="1699" w:type="dxa"/>
            <w:vAlign w:val="top"/>
          </w:tcPr>
          <w:p w14:paraId="7598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合同服务内容</w:t>
            </w:r>
          </w:p>
        </w:tc>
        <w:tc>
          <w:tcPr>
            <w:tcW w:w="1514" w:type="dxa"/>
            <w:vAlign w:val="top"/>
          </w:tcPr>
          <w:p w14:paraId="67EED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项目负责人</w:t>
            </w:r>
          </w:p>
        </w:tc>
      </w:tr>
      <w:tr w14:paraId="47E32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19" w:type="dxa"/>
            <w:vAlign w:val="top"/>
          </w:tcPr>
          <w:p w14:paraId="0B70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23AC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6D19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1A2C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4B4E7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6C14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D21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19" w:type="dxa"/>
            <w:vAlign w:val="top"/>
          </w:tcPr>
          <w:p w14:paraId="7AB23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689D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06E9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15BD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02436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3F82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123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19" w:type="dxa"/>
            <w:vAlign w:val="top"/>
          </w:tcPr>
          <w:p w14:paraId="7FD21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029C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57E9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1DA6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392E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067A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6A86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19" w:type="dxa"/>
            <w:vAlign w:val="top"/>
          </w:tcPr>
          <w:p w14:paraId="5FD0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082DA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7C15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22EB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1675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2142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39CE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19" w:type="dxa"/>
            <w:vAlign w:val="top"/>
          </w:tcPr>
          <w:p w14:paraId="6CA7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146C9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25F2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3EF3E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59A4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5464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75E3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19" w:type="dxa"/>
            <w:vAlign w:val="top"/>
          </w:tcPr>
          <w:p w14:paraId="35187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4F8C6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0210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1DEC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3D16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4C9E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B798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19" w:type="dxa"/>
            <w:vAlign w:val="top"/>
          </w:tcPr>
          <w:p w14:paraId="34E1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665C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0211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62100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4A02D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42977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0789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19" w:type="dxa"/>
            <w:vAlign w:val="top"/>
          </w:tcPr>
          <w:p w14:paraId="6F83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0BBD7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0D48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447EF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19FD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31B5E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9C86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19" w:type="dxa"/>
            <w:vAlign w:val="top"/>
          </w:tcPr>
          <w:p w14:paraId="740D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79CD4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27C45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4E2A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6359C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6272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568C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19" w:type="dxa"/>
            <w:vAlign w:val="top"/>
          </w:tcPr>
          <w:p w14:paraId="7DBA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43AC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12C1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4F46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6100B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5FAC3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2381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19" w:type="dxa"/>
            <w:vAlign w:val="top"/>
          </w:tcPr>
          <w:p w14:paraId="6B8E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3482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02FF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50E91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5A77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12592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FC5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  <w:jc w:val="center"/>
        </w:trPr>
        <w:tc>
          <w:tcPr>
            <w:tcW w:w="1519" w:type="dxa"/>
            <w:vAlign w:val="top"/>
          </w:tcPr>
          <w:p w14:paraId="5AE2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4D7A1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42EF3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23EF1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69E3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476F7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0D9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19" w:type="dxa"/>
            <w:vAlign w:val="top"/>
          </w:tcPr>
          <w:p w14:paraId="5EDF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1EFBB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5054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607E1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1A29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5AAE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CBEA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19" w:type="dxa"/>
            <w:vAlign w:val="top"/>
          </w:tcPr>
          <w:p w14:paraId="64EB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359FD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30AA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5DD1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60E8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7A7C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5CE0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  <w:jc w:val="center"/>
        </w:trPr>
        <w:tc>
          <w:tcPr>
            <w:tcW w:w="1519" w:type="dxa"/>
            <w:vAlign w:val="top"/>
          </w:tcPr>
          <w:p w14:paraId="76E0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 w14:paraId="0BE2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dxa"/>
            <w:vAlign w:val="top"/>
          </w:tcPr>
          <w:p w14:paraId="2A8C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 w14:paraId="2D1C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vAlign w:val="top"/>
          </w:tcPr>
          <w:p w14:paraId="2346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 w14:paraId="6C14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440AB887">
      <w:pPr>
        <w:spacing w:before="178" w:line="292" w:lineRule="auto"/>
        <w:ind w:firstLine="495"/>
        <w:rPr>
          <w:rFonts w:hint="eastAsia" w:ascii="仿宋_GB2312" w:hAnsi="仿宋_GB2312" w:eastAsia="仿宋_GB2312" w:cs="仿宋_GB2312"/>
          <w:color w:val="auto"/>
          <w:spacing w:val="-7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7"/>
          <w:sz w:val="28"/>
          <w:szCs w:val="28"/>
          <w:highlight w:val="none"/>
          <w:lang w:val="en-US" w:eastAsia="zh-CN"/>
        </w:rPr>
        <w:t>说</w:t>
      </w:r>
      <w:r>
        <w:rPr>
          <w:rFonts w:hint="eastAsia" w:ascii="仿宋_GB2312" w:hAnsi="仿宋_GB2312" w:eastAsia="仿宋_GB2312" w:cs="仿宋_GB2312"/>
          <w:color w:val="auto"/>
          <w:spacing w:val="-7"/>
          <w:sz w:val="28"/>
          <w:szCs w:val="28"/>
          <w:highlight w:val="none"/>
        </w:rPr>
        <w:t>明：</w:t>
      </w:r>
    </w:p>
    <w:p w14:paraId="05F153E8">
      <w:pPr>
        <w:spacing w:before="178" w:line="292" w:lineRule="auto"/>
        <w:ind w:firstLine="495"/>
        <w:rPr>
          <w:rFonts w:hint="eastAsia" w:ascii="仿宋_GB2312" w:hAnsi="仿宋_GB2312" w:eastAsia="仿宋_GB2312" w:cs="仿宋_GB2312"/>
          <w:color w:val="auto"/>
          <w:spacing w:val="-7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7"/>
          <w:sz w:val="28"/>
          <w:szCs w:val="28"/>
          <w:highlight w:val="none"/>
        </w:rPr>
        <w:t>（1）近三年类似项目的合同业绩，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7"/>
          <w:sz w:val="28"/>
          <w:szCs w:val="28"/>
          <w:highlight w:val="none"/>
        </w:rPr>
        <w:t>需提供相关证明材料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7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7"/>
          <w:sz w:val="28"/>
          <w:szCs w:val="28"/>
          <w:highlight w:val="none"/>
          <w:lang w:val="en-US" w:eastAsia="zh-CN"/>
        </w:rPr>
        <w:t>附后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7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7"/>
          <w:sz w:val="28"/>
          <w:szCs w:val="28"/>
          <w:highlight w:val="none"/>
        </w:rPr>
        <w:t xml:space="preserve">。    </w:t>
      </w:r>
    </w:p>
    <w:p w14:paraId="6B646C47">
      <w:pPr>
        <w:spacing w:before="178" w:line="292" w:lineRule="auto"/>
        <w:ind w:firstLine="495"/>
        <w:rPr>
          <w:rFonts w:hint="default" w:ascii="Times New Roman" w:hAnsi="Times New Roman" w:eastAsia="楷体" w:cs="Times New Roman"/>
          <w:color w:val="auto"/>
          <w:spacing w:val="-1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7"/>
          <w:sz w:val="28"/>
          <w:szCs w:val="28"/>
          <w:highlight w:val="none"/>
        </w:rPr>
        <w:t>（2）供应商应按上列表格格式准确填写此表。</w:t>
      </w:r>
    </w:p>
    <w:p w14:paraId="6259391E">
      <w:pPr>
        <w:spacing w:before="271" w:line="225" w:lineRule="auto"/>
        <w:ind w:left="113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</w:rPr>
        <w:t>供应商名称（盖公章</w:t>
      </w:r>
      <w:r>
        <w:rPr>
          <w:rFonts w:hint="eastAsia" w:ascii="仿宋_GB2312" w:hAnsi="仿宋_GB2312" w:eastAsia="仿宋_GB2312" w:cs="仿宋_GB2312"/>
          <w:color w:val="auto"/>
          <w:spacing w:val="3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 w:color="auto"/>
        </w:rPr>
        <w:t xml:space="preserve">              </w:t>
      </w:r>
    </w:p>
    <w:p w14:paraId="20F639BA">
      <w:pPr>
        <w:spacing w:before="176" w:line="344" w:lineRule="auto"/>
        <w:ind w:left="137" w:right="5023" w:firstLine="2"/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  <w:highlight w:val="none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</w:rPr>
        <w:t>法定代表人或者被授权代表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highlight w:val="none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  <w:highlight w:val="none"/>
          <w:u w:val="single" w:color="auto"/>
        </w:rPr>
        <w:t xml:space="preserve">   </w:t>
      </w:r>
    </w:p>
    <w:p w14:paraId="33D0CBB1">
      <w:pPr>
        <w:spacing w:before="176" w:line="344" w:lineRule="auto"/>
        <w:ind w:left="137" w:right="5023" w:firstLine="2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4" w:type="default"/>
          <w:pgSz w:w="11906" w:h="16839"/>
          <w:pgMar w:top="1431" w:right="522" w:bottom="1165" w:left="966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107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99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6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日</w:t>
      </w:r>
    </w:p>
    <w:p w14:paraId="67BC23D4"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5</w:t>
      </w:r>
    </w:p>
    <w:p w14:paraId="37D6575A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功能需求偏离表</w:t>
      </w:r>
    </w:p>
    <w:tbl>
      <w:tblPr>
        <w:tblStyle w:val="20"/>
        <w:tblW w:w="106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3123"/>
        <w:gridCol w:w="1899"/>
        <w:gridCol w:w="3110"/>
      </w:tblGrid>
      <w:tr w14:paraId="7B174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553" w:type="dxa"/>
            <w:vAlign w:val="center"/>
          </w:tcPr>
          <w:p w14:paraId="1DB1B8B2">
            <w:pPr>
              <w:pStyle w:val="21"/>
              <w:spacing w:before="78" w:line="235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3123" w:type="dxa"/>
            <w:vAlign w:val="center"/>
          </w:tcPr>
          <w:p w14:paraId="58431B87">
            <w:pPr>
              <w:pStyle w:val="21"/>
              <w:spacing w:before="78" w:line="227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  <w:t>采购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  <w:t>文件要求</w:t>
            </w:r>
          </w:p>
        </w:tc>
        <w:tc>
          <w:tcPr>
            <w:tcW w:w="1899" w:type="dxa"/>
            <w:vAlign w:val="center"/>
          </w:tcPr>
          <w:p w14:paraId="6499357A">
            <w:pPr>
              <w:pStyle w:val="21"/>
              <w:spacing w:before="123" w:line="317" w:lineRule="auto"/>
              <w:ind w:right="167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  <w:t>是否 响应</w:t>
            </w:r>
          </w:p>
        </w:tc>
        <w:tc>
          <w:tcPr>
            <w:tcW w:w="3110" w:type="dxa"/>
            <w:vAlign w:val="center"/>
          </w:tcPr>
          <w:p w14:paraId="506360AF">
            <w:pPr>
              <w:pStyle w:val="21"/>
              <w:spacing w:before="78" w:line="225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  <w:t>供应商的承诺或说明</w:t>
            </w:r>
          </w:p>
        </w:tc>
      </w:tr>
      <w:tr w14:paraId="4C4E9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553" w:type="dxa"/>
            <w:vAlign w:val="center"/>
          </w:tcPr>
          <w:p w14:paraId="73A60417">
            <w:pPr>
              <w:pStyle w:val="21"/>
              <w:spacing w:before="78" w:line="235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23" w:type="dxa"/>
            <w:vAlign w:val="center"/>
          </w:tcPr>
          <w:p w14:paraId="4000AB0A">
            <w:pPr>
              <w:spacing w:before="183" w:line="234" w:lineRule="auto"/>
              <w:ind w:right="204"/>
              <w:jc w:val="both"/>
              <w:outlineLvl w:val="0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99" w:type="dxa"/>
            <w:vAlign w:val="center"/>
          </w:tcPr>
          <w:p w14:paraId="37D57D21">
            <w:pPr>
              <w:pStyle w:val="21"/>
              <w:spacing w:before="123" w:line="317" w:lineRule="auto"/>
              <w:ind w:left="184" w:right="167" w:hanging="7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 w14:paraId="47E069A9">
            <w:pPr>
              <w:pStyle w:val="21"/>
              <w:spacing w:before="78" w:line="225" w:lineRule="auto"/>
              <w:ind w:left="471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947B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553" w:type="dxa"/>
            <w:vAlign w:val="center"/>
          </w:tcPr>
          <w:p w14:paraId="173C92AD">
            <w:pPr>
              <w:pStyle w:val="21"/>
              <w:spacing w:before="78" w:line="235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23" w:type="dxa"/>
            <w:vAlign w:val="center"/>
          </w:tcPr>
          <w:p w14:paraId="4164EF36">
            <w:pPr>
              <w:pStyle w:val="21"/>
              <w:spacing w:before="78" w:line="227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99" w:type="dxa"/>
            <w:vAlign w:val="center"/>
          </w:tcPr>
          <w:p w14:paraId="591A5E31">
            <w:pPr>
              <w:pStyle w:val="21"/>
              <w:spacing w:before="123" w:line="317" w:lineRule="auto"/>
              <w:ind w:left="184" w:right="167" w:hanging="7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 w14:paraId="13CEAF77">
            <w:pPr>
              <w:pStyle w:val="21"/>
              <w:spacing w:before="78" w:line="225" w:lineRule="auto"/>
              <w:ind w:left="471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F0D9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553" w:type="dxa"/>
            <w:vAlign w:val="center"/>
          </w:tcPr>
          <w:p w14:paraId="34CF9683">
            <w:pPr>
              <w:pStyle w:val="21"/>
              <w:spacing w:before="78" w:line="235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23" w:type="dxa"/>
            <w:vAlign w:val="center"/>
          </w:tcPr>
          <w:p w14:paraId="70EC1CD4">
            <w:pPr>
              <w:pStyle w:val="21"/>
              <w:spacing w:before="78" w:line="227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99" w:type="dxa"/>
            <w:vAlign w:val="center"/>
          </w:tcPr>
          <w:p w14:paraId="01CFB60B">
            <w:pPr>
              <w:pStyle w:val="21"/>
              <w:spacing w:before="123" w:line="317" w:lineRule="auto"/>
              <w:ind w:left="184" w:right="167" w:hanging="7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 w14:paraId="30023911">
            <w:pPr>
              <w:pStyle w:val="21"/>
              <w:spacing w:before="78" w:line="225" w:lineRule="auto"/>
              <w:ind w:left="471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2224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553" w:type="dxa"/>
            <w:vAlign w:val="center"/>
          </w:tcPr>
          <w:p w14:paraId="0E8046E8">
            <w:pPr>
              <w:pStyle w:val="21"/>
              <w:spacing w:before="78" w:line="235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23" w:type="dxa"/>
            <w:vAlign w:val="center"/>
          </w:tcPr>
          <w:p w14:paraId="304DBAC1">
            <w:pPr>
              <w:pStyle w:val="21"/>
              <w:spacing w:before="78" w:line="227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99" w:type="dxa"/>
            <w:vAlign w:val="center"/>
          </w:tcPr>
          <w:p w14:paraId="7E7E4229">
            <w:pPr>
              <w:pStyle w:val="21"/>
              <w:spacing w:before="123" w:line="317" w:lineRule="auto"/>
              <w:ind w:left="184" w:right="167" w:hanging="7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10" w:type="dxa"/>
            <w:vAlign w:val="center"/>
          </w:tcPr>
          <w:p w14:paraId="247EAEE8">
            <w:pPr>
              <w:pStyle w:val="21"/>
              <w:spacing w:before="78" w:line="225" w:lineRule="auto"/>
              <w:ind w:left="471"/>
              <w:jc w:val="both"/>
              <w:rPr>
                <w:rFonts w:hint="default" w:ascii="仿宋_GB2312" w:hAnsi="仿宋_GB2312" w:eastAsia="仿宋_GB2312" w:cs="仿宋_GB2312"/>
                <w:color w:val="auto"/>
                <w:spacing w:val="-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019C0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>注：</w:t>
      </w: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>1.供应商应根据</w:t>
      </w:r>
      <w:r>
        <w:rPr>
          <w:rFonts w:hint="eastAsia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>采购</w:t>
      </w: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>文件的技术要求，将</w:t>
      </w:r>
      <w:r>
        <w:rPr>
          <w:rFonts w:hint="eastAsia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>采购</w:t>
      </w: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>文件采购要求条款如实逐条一一对应填写响应情况，其他条款也应在本表中对应填写，如有未响应技术要求，评审小组有权视其为负偏离；</w:t>
      </w:r>
    </w:p>
    <w:p w14:paraId="3483C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560" w:lineRule="exact"/>
        <w:ind w:right="188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 xml:space="preserve">2.请供应商在“偏离情况”一栏详细描述存在正偏离或负偏离技术要求，并标明偏离情况； </w:t>
      </w:r>
    </w:p>
    <w:p w14:paraId="470C6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1"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</w:p>
    <w:p w14:paraId="18973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1"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 xml:space="preserve">供应商名称（盖公章）：                                     </w:t>
      </w:r>
    </w:p>
    <w:p w14:paraId="50BB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1"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 xml:space="preserve">法定代表人或者被授权代表（签字或盖章）：                                  </w:t>
      </w:r>
    </w:p>
    <w:p w14:paraId="2D955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1" w:line="560" w:lineRule="exact"/>
        <w:ind w:left="113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>日期：     年     月      日</w:t>
      </w:r>
    </w:p>
    <w:p w14:paraId="3669965E"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6</w:t>
      </w:r>
    </w:p>
    <w:p w14:paraId="2F652BA1">
      <w:pPr>
        <w:pStyle w:val="2"/>
        <w:ind w:left="0" w:leftChars="0" w:firstLine="0" w:firstLineChars="0"/>
        <w:rPr>
          <w:rFonts w:hint="default"/>
        </w:rPr>
      </w:pPr>
    </w:p>
    <w:p w14:paraId="3A6F8315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  <w:t>增值服务承诺清单</w:t>
      </w:r>
    </w:p>
    <w:tbl>
      <w:tblPr>
        <w:tblStyle w:val="12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27"/>
        <w:gridCol w:w="7353"/>
      </w:tblGrid>
      <w:tr w14:paraId="563D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17" w:type="dxa"/>
            <w:vAlign w:val="center"/>
          </w:tcPr>
          <w:p w14:paraId="64924E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27" w:type="dxa"/>
            <w:vAlign w:val="center"/>
          </w:tcPr>
          <w:p w14:paraId="27284DC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服务事项</w:t>
            </w:r>
          </w:p>
        </w:tc>
        <w:tc>
          <w:tcPr>
            <w:tcW w:w="7353" w:type="dxa"/>
            <w:vAlign w:val="center"/>
          </w:tcPr>
          <w:p w14:paraId="75ECE7D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highlight w:val="none"/>
              </w:rPr>
              <w:t>服务内容</w:t>
            </w:r>
          </w:p>
        </w:tc>
      </w:tr>
      <w:tr w14:paraId="32F6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7C8682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2CA0B44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53" w:type="dxa"/>
            <w:vAlign w:val="center"/>
          </w:tcPr>
          <w:p w14:paraId="7575BF2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029A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A1608E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0C5F524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53" w:type="dxa"/>
            <w:vAlign w:val="center"/>
          </w:tcPr>
          <w:p w14:paraId="386B73B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AFA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F7954E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38DF621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53" w:type="dxa"/>
            <w:vAlign w:val="center"/>
          </w:tcPr>
          <w:p w14:paraId="03CC4C6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314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3D21EB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2C7AC82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53" w:type="dxa"/>
            <w:vAlign w:val="center"/>
          </w:tcPr>
          <w:p w14:paraId="2A7DC2A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6569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6A5D86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1330EA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53" w:type="dxa"/>
            <w:vAlign w:val="center"/>
          </w:tcPr>
          <w:p w14:paraId="1F4D046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6DA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735E2E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02E6C02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53" w:type="dxa"/>
            <w:vAlign w:val="center"/>
          </w:tcPr>
          <w:p w14:paraId="4057130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4704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0A8BF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42E3461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53" w:type="dxa"/>
            <w:vAlign w:val="center"/>
          </w:tcPr>
          <w:p w14:paraId="6AC2F4F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0DBE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FA56D8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41BC533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53" w:type="dxa"/>
            <w:vAlign w:val="center"/>
          </w:tcPr>
          <w:p w14:paraId="3326C76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5DDDC93F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 w14:paraId="0BF93E7A"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 w14:paraId="79013593"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 w14:paraId="605F5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1"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</w:p>
    <w:p w14:paraId="62818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1"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 xml:space="preserve">供应商名称（盖公章）：                                     </w:t>
      </w:r>
    </w:p>
    <w:p w14:paraId="7975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1"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 xml:space="preserve">法定代表人或者被授权代表（签字或盖章）：                                  </w:t>
      </w:r>
    </w:p>
    <w:p w14:paraId="3A0F5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1" w:line="560" w:lineRule="exact"/>
        <w:ind w:left="113"/>
        <w:textAlignment w:val="auto"/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-1"/>
          <w:kern w:val="2"/>
          <w:sz w:val="28"/>
          <w:szCs w:val="28"/>
          <w:highlight w:val="none"/>
          <w:lang w:val="en-US" w:eastAsia="zh-CN" w:bidi="ar-SA"/>
        </w:rPr>
        <w:t>日期：     年     月      日</w:t>
      </w:r>
    </w:p>
    <w:p w14:paraId="52C00741">
      <w:pPr>
        <w:spacing w:line="5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</w:p>
    <w:p w14:paraId="021F79A0"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7</w:t>
      </w:r>
    </w:p>
    <w:p w14:paraId="6490FC67">
      <w:pPr>
        <w:pStyle w:val="2"/>
        <w:rPr>
          <w:rFonts w:hint="eastAsia"/>
          <w:lang w:val="en-US" w:eastAsia="zh-CN"/>
        </w:rPr>
      </w:pPr>
    </w:p>
    <w:p w14:paraId="2498A8F5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认为需提供的其他材料（如有）</w:t>
      </w:r>
    </w:p>
    <w:p w14:paraId="1320E714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6C67599C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77BB9A48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1D1C44F3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6280CAEE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1F7B7D9F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1DDD42F1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14611828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3FA2C323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26506837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163F4CC6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</w:pPr>
    </w:p>
    <w:p w14:paraId="2CB7E9BF">
      <w:pPr>
        <w:spacing w:before="148" w:line="223" w:lineRule="auto"/>
        <w:ind w:left="6064"/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7B077C92">
      <w:pPr>
        <w:spacing w:before="71" w:line="227" w:lineRule="auto"/>
        <w:rPr>
          <w:rFonts w:hint="default" w:ascii="Times New Roman" w:hAnsi="Times New Roman" w:eastAsia="楷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22"/>
          <w:szCs w:val="22"/>
          <w:highlight w:val="none"/>
        </w:rPr>
        <w:t>附录</w:t>
      </w:r>
    </w:p>
    <w:p w14:paraId="7C2F4BBA">
      <w:pPr>
        <w:pStyle w:val="2"/>
        <w:rPr>
          <w:rFonts w:hint="default"/>
        </w:rPr>
      </w:pPr>
    </w:p>
    <w:p w14:paraId="69B5689C">
      <w:pPr>
        <w:spacing w:before="148" w:line="223" w:lineRule="auto"/>
        <w:ind w:left="6064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highlight w:val="none"/>
        </w:rPr>
        <w:t>符合性审查内容</w:t>
      </w:r>
    </w:p>
    <w:p w14:paraId="3523E41B">
      <w:pPr>
        <w:spacing w:line="154" w:lineRule="exact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20"/>
        <w:tblW w:w="136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4047"/>
        <w:gridCol w:w="8786"/>
      </w:tblGrid>
      <w:tr w14:paraId="4B7E5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70" w:type="dxa"/>
            <w:vAlign w:val="top"/>
          </w:tcPr>
          <w:p w14:paraId="045ADC2D">
            <w:pPr>
              <w:spacing w:before="259" w:line="221" w:lineRule="auto"/>
              <w:ind w:left="165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047" w:type="dxa"/>
            <w:vAlign w:val="top"/>
          </w:tcPr>
          <w:p w14:paraId="55187C7D">
            <w:pPr>
              <w:spacing w:before="259" w:line="220" w:lineRule="auto"/>
              <w:ind w:left="1805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</w:rPr>
              <w:t>标题</w:t>
            </w:r>
          </w:p>
        </w:tc>
        <w:tc>
          <w:tcPr>
            <w:tcW w:w="8786" w:type="dxa"/>
            <w:vAlign w:val="top"/>
          </w:tcPr>
          <w:p w14:paraId="4951543E">
            <w:pPr>
              <w:spacing w:before="258" w:line="220" w:lineRule="auto"/>
              <w:ind w:left="3627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szCs w:val="24"/>
                <w:highlight w:val="none"/>
              </w:rPr>
              <w:t>符合性审查内容</w:t>
            </w:r>
          </w:p>
        </w:tc>
      </w:tr>
      <w:tr w14:paraId="25503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0" w:type="dxa"/>
            <w:vAlign w:val="center"/>
          </w:tcPr>
          <w:p w14:paraId="22CC93F5">
            <w:pPr>
              <w:spacing w:before="148" w:line="182" w:lineRule="auto"/>
              <w:ind w:left="334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47" w:type="dxa"/>
            <w:vAlign w:val="top"/>
          </w:tcPr>
          <w:p w14:paraId="169BAAAC">
            <w:pPr>
              <w:spacing w:before="112" w:line="220" w:lineRule="auto"/>
              <w:ind w:left="118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</w:rPr>
              <w:t>响应文件雷同检查</w:t>
            </w:r>
          </w:p>
        </w:tc>
        <w:tc>
          <w:tcPr>
            <w:tcW w:w="8786" w:type="dxa"/>
            <w:vAlign w:val="top"/>
          </w:tcPr>
          <w:p w14:paraId="3FFC4095">
            <w:pPr>
              <w:spacing w:before="112" w:line="220" w:lineRule="auto"/>
              <w:ind w:left="121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响应文件不存在记录的</w:t>
            </w:r>
            <w:r>
              <w:rPr>
                <w:rFonts w:hint="eastAsia" w:ascii="楷体" w:hAnsi="楷体" w:eastAsia="楷体" w:cs="楷体"/>
                <w:color w:val="auto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MAC</w:t>
            </w:r>
            <w:r>
              <w:rPr>
                <w:rFonts w:hint="eastAsia" w:ascii="楷体" w:hAnsi="楷体" w:eastAsia="楷体" w:cs="楷体"/>
                <w:color w:val="auto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地址、CPU</w:t>
            </w:r>
            <w:r>
              <w:rPr>
                <w:rFonts w:hint="eastAsia" w:ascii="楷体" w:hAnsi="楷体" w:eastAsia="楷体" w:cs="楷体"/>
                <w:color w:val="auto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序列号、硬盘序列号中两项及以上相同的情形</w:t>
            </w:r>
          </w:p>
        </w:tc>
      </w:tr>
      <w:tr w14:paraId="1DFE2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70" w:type="dxa"/>
            <w:vAlign w:val="center"/>
          </w:tcPr>
          <w:p w14:paraId="4194ACCB">
            <w:pPr>
              <w:spacing w:line="257" w:lineRule="auto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</w:p>
          <w:p w14:paraId="27E3FADE">
            <w:pPr>
              <w:spacing w:before="72" w:line="181" w:lineRule="auto"/>
              <w:ind w:left="334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047" w:type="dxa"/>
            <w:vAlign w:val="top"/>
          </w:tcPr>
          <w:p w14:paraId="65F30091">
            <w:pPr>
              <w:spacing w:before="293" w:line="219" w:lineRule="auto"/>
              <w:ind w:left="106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对采购文件的技术/服务要求响应情况</w:t>
            </w:r>
          </w:p>
        </w:tc>
        <w:tc>
          <w:tcPr>
            <w:tcW w:w="8786" w:type="dxa"/>
            <w:vAlign w:val="top"/>
          </w:tcPr>
          <w:p w14:paraId="399CF8C0">
            <w:pPr>
              <w:spacing w:before="293" w:line="220" w:lineRule="auto"/>
              <w:ind w:left="121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szCs w:val="24"/>
                <w:highlight w:val="none"/>
              </w:rPr>
              <w:t>响应文件对带★实质条款全部响应</w:t>
            </w:r>
          </w:p>
        </w:tc>
      </w:tr>
      <w:tr w14:paraId="434E5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0" w:type="dxa"/>
            <w:vAlign w:val="center"/>
          </w:tcPr>
          <w:p w14:paraId="0060A099">
            <w:pPr>
              <w:spacing w:before="240" w:line="181" w:lineRule="auto"/>
              <w:ind w:left="334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047" w:type="dxa"/>
            <w:vAlign w:val="top"/>
          </w:tcPr>
          <w:p w14:paraId="7712A106">
            <w:pPr>
              <w:spacing w:before="202" w:line="218" w:lineRule="auto"/>
              <w:ind w:left="110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</w:rPr>
              <w:t>投标报价</w:t>
            </w:r>
          </w:p>
        </w:tc>
        <w:tc>
          <w:tcPr>
            <w:tcW w:w="8786" w:type="dxa"/>
            <w:vAlign w:val="top"/>
          </w:tcPr>
          <w:p w14:paraId="180CAE67">
            <w:pPr>
              <w:spacing w:before="45" w:line="238" w:lineRule="auto"/>
              <w:ind w:left="114" w:right="103" w:hanging="2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按照采购文件要求报价且不超过预算金额或最高限价（对应响应文件商务部分——报价一</w:t>
            </w:r>
            <w:r>
              <w:rPr>
                <w:rFonts w:hint="eastAsia" w:ascii="楷体" w:hAnsi="楷体" w:eastAsia="楷体" w:cs="楷体"/>
                <w:color w:val="auto"/>
                <w:spacing w:val="-7"/>
                <w:sz w:val="24"/>
                <w:szCs w:val="24"/>
                <w:highlight w:val="none"/>
              </w:rPr>
              <w:t>览表）</w:t>
            </w:r>
          </w:p>
        </w:tc>
      </w:tr>
      <w:tr w14:paraId="1A87C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70" w:type="dxa"/>
            <w:vAlign w:val="center"/>
          </w:tcPr>
          <w:p w14:paraId="45969914">
            <w:pPr>
              <w:spacing w:before="146" w:line="181" w:lineRule="auto"/>
              <w:ind w:left="334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047" w:type="dxa"/>
            <w:vAlign w:val="top"/>
          </w:tcPr>
          <w:p w14:paraId="375E3D3A">
            <w:pPr>
              <w:spacing w:before="109" w:line="220" w:lineRule="auto"/>
              <w:ind w:left="110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szCs w:val="24"/>
                <w:highlight w:val="none"/>
              </w:rPr>
              <w:t>投标有效期</w:t>
            </w:r>
          </w:p>
        </w:tc>
        <w:tc>
          <w:tcPr>
            <w:tcW w:w="8786" w:type="dxa"/>
            <w:vAlign w:val="top"/>
          </w:tcPr>
          <w:p w14:paraId="54E0D72B">
            <w:pPr>
              <w:spacing w:before="109" w:line="219" w:lineRule="auto"/>
              <w:ind w:left="113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投标有效期满足采购文件要求（对应响应文件商务部分——投标函）</w:t>
            </w:r>
          </w:p>
        </w:tc>
      </w:tr>
      <w:tr w14:paraId="73C98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0" w:type="dxa"/>
            <w:vAlign w:val="center"/>
          </w:tcPr>
          <w:p w14:paraId="73804682">
            <w:pPr>
              <w:spacing w:before="155" w:line="181" w:lineRule="auto"/>
              <w:ind w:left="334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047" w:type="dxa"/>
            <w:vAlign w:val="top"/>
          </w:tcPr>
          <w:p w14:paraId="4293D6F7">
            <w:pPr>
              <w:spacing w:before="117" w:line="219" w:lineRule="auto"/>
              <w:ind w:left="106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对采购文件的商务要求响应情况</w:t>
            </w:r>
          </w:p>
        </w:tc>
        <w:tc>
          <w:tcPr>
            <w:tcW w:w="8786" w:type="dxa"/>
            <w:vAlign w:val="top"/>
          </w:tcPr>
          <w:p w14:paraId="6F258D05">
            <w:pPr>
              <w:spacing w:before="117" w:line="220" w:lineRule="auto"/>
              <w:ind w:left="121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szCs w:val="24"/>
                <w:highlight w:val="none"/>
              </w:rPr>
              <w:t>响应文件对带★实质条款全部响应</w:t>
            </w:r>
          </w:p>
        </w:tc>
      </w:tr>
      <w:tr w14:paraId="48CF5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0" w:type="dxa"/>
            <w:vAlign w:val="center"/>
          </w:tcPr>
          <w:p w14:paraId="13A84147">
            <w:pPr>
              <w:spacing w:before="156" w:line="181" w:lineRule="auto"/>
              <w:ind w:left="334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047" w:type="dxa"/>
            <w:vAlign w:val="top"/>
          </w:tcPr>
          <w:p w14:paraId="594642E0">
            <w:pPr>
              <w:spacing w:before="118" w:line="219" w:lineRule="auto"/>
              <w:ind w:left="106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对采购文件的编制、签章要求响应情况</w:t>
            </w:r>
          </w:p>
        </w:tc>
        <w:tc>
          <w:tcPr>
            <w:tcW w:w="8786" w:type="dxa"/>
            <w:vAlign w:val="top"/>
          </w:tcPr>
          <w:p w14:paraId="0F5E1A2F">
            <w:pPr>
              <w:spacing w:before="118" w:line="219" w:lineRule="auto"/>
              <w:ind w:left="121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2"/>
                <w:sz w:val="24"/>
                <w:szCs w:val="24"/>
                <w:highlight w:val="none"/>
              </w:rPr>
              <w:t>响应文件按照采购文件要求编制、签章</w:t>
            </w:r>
          </w:p>
        </w:tc>
      </w:tr>
      <w:tr w14:paraId="4AA13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0" w:type="dxa"/>
            <w:vAlign w:val="center"/>
          </w:tcPr>
          <w:p w14:paraId="09ECD689">
            <w:pPr>
              <w:spacing w:before="157" w:line="181" w:lineRule="auto"/>
              <w:ind w:left="334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047" w:type="dxa"/>
            <w:vAlign w:val="top"/>
          </w:tcPr>
          <w:p w14:paraId="39634BFD">
            <w:pPr>
              <w:spacing w:before="120" w:line="220" w:lineRule="auto"/>
              <w:ind w:left="108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8786" w:type="dxa"/>
            <w:vAlign w:val="top"/>
          </w:tcPr>
          <w:p w14:paraId="25A49871">
            <w:pPr>
              <w:spacing w:before="119" w:line="219" w:lineRule="auto"/>
              <w:ind w:left="121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响应文件未发现含有采购人不能接受的附加条件</w:t>
            </w:r>
          </w:p>
        </w:tc>
      </w:tr>
      <w:tr w14:paraId="397DA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0" w:type="dxa"/>
            <w:vAlign w:val="center"/>
          </w:tcPr>
          <w:p w14:paraId="073E28D4">
            <w:pPr>
              <w:spacing w:before="158" w:line="181" w:lineRule="auto"/>
              <w:ind w:left="334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047" w:type="dxa"/>
            <w:vAlign w:val="top"/>
          </w:tcPr>
          <w:p w14:paraId="0E73200D">
            <w:pPr>
              <w:spacing w:before="121" w:line="220" w:lineRule="auto"/>
              <w:ind w:left="108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8786" w:type="dxa"/>
            <w:vAlign w:val="top"/>
          </w:tcPr>
          <w:p w14:paraId="1E25622A">
            <w:pPr>
              <w:spacing w:before="120" w:line="219" w:lineRule="auto"/>
              <w:ind w:left="114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未发现供应商提供虚假材料、恶意串通、以行贿手段谋取中标等情形</w:t>
            </w:r>
          </w:p>
        </w:tc>
      </w:tr>
      <w:tr w14:paraId="0CF46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0" w:type="dxa"/>
            <w:vAlign w:val="center"/>
          </w:tcPr>
          <w:p w14:paraId="344EA6E6">
            <w:pPr>
              <w:spacing w:before="159" w:line="181" w:lineRule="auto"/>
              <w:ind w:left="334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047" w:type="dxa"/>
            <w:vAlign w:val="top"/>
          </w:tcPr>
          <w:p w14:paraId="5830CCAE">
            <w:pPr>
              <w:spacing w:before="122" w:line="220" w:lineRule="auto"/>
              <w:ind w:left="108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3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8786" w:type="dxa"/>
            <w:vAlign w:val="top"/>
          </w:tcPr>
          <w:p w14:paraId="69C819EB">
            <w:pPr>
              <w:spacing w:before="121" w:line="219" w:lineRule="auto"/>
              <w:ind w:left="114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4"/>
                <w:szCs w:val="24"/>
                <w:highlight w:val="none"/>
              </w:rPr>
              <w:t>未发现法律、法规和采购文件规定的其他无效情形</w:t>
            </w:r>
          </w:p>
        </w:tc>
      </w:tr>
    </w:tbl>
    <w:p w14:paraId="1B0DD413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8F4CD">
    <w:pPr>
      <w:spacing w:line="163" w:lineRule="auto"/>
      <w:ind w:left="4890"/>
      <w:rPr>
        <w:rFonts w:ascii="Segoe UI" w:hAnsi="Segoe UI" w:eastAsia="Segoe UI" w:cs="Segoe UI"/>
        <w:sz w:val="18"/>
        <w:szCs w:val="18"/>
      </w:rPr>
    </w:pPr>
    <w:r>
      <w:rPr>
        <w:rFonts w:ascii="Segoe UI" w:hAnsi="Segoe UI" w:eastAsia="Segoe UI" w:cs="Segoe UI"/>
        <w:spacing w:val="-1"/>
        <w:sz w:val="18"/>
        <w:szCs w:val="18"/>
      </w:rPr>
      <w:t>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A1DC7">
    <w:pPr>
      <w:spacing w:line="163" w:lineRule="auto"/>
      <w:ind w:left="4890"/>
      <w:rPr>
        <w:rFonts w:ascii="Segoe UI" w:hAnsi="Segoe UI" w:eastAsia="Segoe UI" w:cs="Segoe UI"/>
        <w:sz w:val="18"/>
        <w:szCs w:val="18"/>
      </w:rPr>
    </w:pPr>
    <w:r>
      <w:rPr>
        <w:rFonts w:ascii="Segoe UI" w:hAnsi="Segoe UI" w:eastAsia="Segoe UI" w:cs="Segoe UI"/>
        <w:spacing w:val="-1"/>
        <w:sz w:val="18"/>
        <w:szCs w:val="18"/>
      </w:rPr>
      <w:t>42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19CC3"/>
    <w:multiLevelType w:val="singleLevel"/>
    <w:tmpl w:val="99F19C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5DCB30"/>
    <w:multiLevelType w:val="singleLevel"/>
    <w:tmpl w:val="EE5DCB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2Q5ZmU1MTk5OTVjNzIwNzA4ZTkyZjc3OTcxMmYifQ=="/>
  </w:docVars>
  <w:rsids>
    <w:rsidRoot w:val="006B2D41"/>
    <w:rsid w:val="001D6242"/>
    <w:rsid w:val="0022206B"/>
    <w:rsid w:val="004F1777"/>
    <w:rsid w:val="006B2D41"/>
    <w:rsid w:val="00780709"/>
    <w:rsid w:val="00893649"/>
    <w:rsid w:val="009C3AD5"/>
    <w:rsid w:val="009F2A31"/>
    <w:rsid w:val="00A36DDE"/>
    <w:rsid w:val="00C055AD"/>
    <w:rsid w:val="00CA613C"/>
    <w:rsid w:val="00FC206D"/>
    <w:rsid w:val="016519C1"/>
    <w:rsid w:val="01BF37C7"/>
    <w:rsid w:val="025F28B4"/>
    <w:rsid w:val="025F4662"/>
    <w:rsid w:val="027520D7"/>
    <w:rsid w:val="032C4E8C"/>
    <w:rsid w:val="046E3282"/>
    <w:rsid w:val="0474542C"/>
    <w:rsid w:val="04754611"/>
    <w:rsid w:val="047F0FEB"/>
    <w:rsid w:val="049802FF"/>
    <w:rsid w:val="054F6C10"/>
    <w:rsid w:val="0574717F"/>
    <w:rsid w:val="05834B0B"/>
    <w:rsid w:val="0644429B"/>
    <w:rsid w:val="064C13A1"/>
    <w:rsid w:val="06BB2083"/>
    <w:rsid w:val="07137EE5"/>
    <w:rsid w:val="074519AF"/>
    <w:rsid w:val="07E13D6B"/>
    <w:rsid w:val="08002443"/>
    <w:rsid w:val="080812F8"/>
    <w:rsid w:val="080F2686"/>
    <w:rsid w:val="08183C31"/>
    <w:rsid w:val="08202AE5"/>
    <w:rsid w:val="08275C22"/>
    <w:rsid w:val="08591B53"/>
    <w:rsid w:val="085C4B7F"/>
    <w:rsid w:val="089C542D"/>
    <w:rsid w:val="08A47272"/>
    <w:rsid w:val="0A5B6057"/>
    <w:rsid w:val="0A786C09"/>
    <w:rsid w:val="0A821835"/>
    <w:rsid w:val="0B955598"/>
    <w:rsid w:val="0BDE6F3F"/>
    <w:rsid w:val="0BF57DE5"/>
    <w:rsid w:val="0C994C14"/>
    <w:rsid w:val="0CFD1647"/>
    <w:rsid w:val="0E034A3B"/>
    <w:rsid w:val="0E4B1F3E"/>
    <w:rsid w:val="0E947D89"/>
    <w:rsid w:val="0EA0672E"/>
    <w:rsid w:val="0F114F36"/>
    <w:rsid w:val="0F53554E"/>
    <w:rsid w:val="0FCB35BC"/>
    <w:rsid w:val="10615A49"/>
    <w:rsid w:val="10702130"/>
    <w:rsid w:val="10A047C3"/>
    <w:rsid w:val="10E5127E"/>
    <w:rsid w:val="11020FDA"/>
    <w:rsid w:val="110F1949"/>
    <w:rsid w:val="11274EE5"/>
    <w:rsid w:val="114961BC"/>
    <w:rsid w:val="12A367ED"/>
    <w:rsid w:val="12B409FA"/>
    <w:rsid w:val="13F07810"/>
    <w:rsid w:val="13F13588"/>
    <w:rsid w:val="145C6C53"/>
    <w:rsid w:val="14861F22"/>
    <w:rsid w:val="14900FF3"/>
    <w:rsid w:val="15E45152"/>
    <w:rsid w:val="15F64E85"/>
    <w:rsid w:val="16516B36"/>
    <w:rsid w:val="169F72CB"/>
    <w:rsid w:val="16B014D8"/>
    <w:rsid w:val="1752258F"/>
    <w:rsid w:val="17E01949"/>
    <w:rsid w:val="18714C97"/>
    <w:rsid w:val="188B3FAB"/>
    <w:rsid w:val="18DA283C"/>
    <w:rsid w:val="18FC0A05"/>
    <w:rsid w:val="19393A07"/>
    <w:rsid w:val="19832ED4"/>
    <w:rsid w:val="19923117"/>
    <w:rsid w:val="19C86B39"/>
    <w:rsid w:val="19D32F23"/>
    <w:rsid w:val="1A051310"/>
    <w:rsid w:val="1A620D3B"/>
    <w:rsid w:val="1AA50C28"/>
    <w:rsid w:val="1AEF520B"/>
    <w:rsid w:val="1BA62EAA"/>
    <w:rsid w:val="1BD6378F"/>
    <w:rsid w:val="1C224C26"/>
    <w:rsid w:val="1C512E16"/>
    <w:rsid w:val="1C5172BA"/>
    <w:rsid w:val="1C5B5A42"/>
    <w:rsid w:val="1C856F63"/>
    <w:rsid w:val="1C901B90"/>
    <w:rsid w:val="1CDD28FB"/>
    <w:rsid w:val="1D303373"/>
    <w:rsid w:val="1E401394"/>
    <w:rsid w:val="1E890F8D"/>
    <w:rsid w:val="1F0C571A"/>
    <w:rsid w:val="1F182311"/>
    <w:rsid w:val="1F8B2AE2"/>
    <w:rsid w:val="1FF73CD4"/>
    <w:rsid w:val="1FFE32B4"/>
    <w:rsid w:val="20085EE1"/>
    <w:rsid w:val="20340A84"/>
    <w:rsid w:val="20452C91"/>
    <w:rsid w:val="2076109D"/>
    <w:rsid w:val="20F12E19"/>
    <w:rsid w:val="20FB77F4"/>
    <w:rsid w:val="21A41C3A"/>
    <w:rsid w:val="22162B37"/>
    <w:rsid w:val="22A16179"/>
    <w:rsid w:val="22B8599C"/>
    <w:rsid w:val="22BC44A1"/>
    <w:rsid w:val="23250B58"/>
    <w:rsid w:val="24C820E3"/>
    <w:rsid w:val="24CE594B"/>
    <w:rsid w:val="252A68FA"/>
    <w:rsid w:val="25710085"/>
    <w:rsid w:val="263712CE"/>
    <w:rsid w:val="27A40BE5"/>
    <w:rsid w:val="27AE3812"/>
    <w:rsid w:val="28277120"/>
    <w:rsid w:val="290C6A42"/>
    <w:rsid w:val="295E6B72"/>
    <w:rsid w:val="29DF01FB"/>
    <w:rsid w:val="2A110088"/>
    <w:rsid w:val="2A377AEF"/>
    <w:rsid w:val="2A50295E"/>
    <w:rsid w:val="2AA333D6"/>
    <w:rsid w:val="2AE61515"/>
    <w:rsid w:val="2B533AC2"/>
    <w:rsid w:val="2BC054E4"/>
    <w:rsid w:val="2BE05F64"/>
    <w:rsid w:val="2C581F9E"/>
    <w:rsid w:val="2CBF5B79"/>
    <w:rsid w:val="2D1E4F96"/>
    <w:rsid w:val="2D2B1461"/>
    <w:rsid w:val="2D7921CC"/>
    <w:rsid w:val="2E553338"/>
    <w:rsid w:val="2F950E14"/>
    <w:rsid w:val="2FCD67FF"/>
    <w:rsid w:val="302A5A00"/>
    <w:rsid w:val="30A3753C"/>
    <w:rsid w:val="30D77936"/>
    <w:rsid w:val="30F57DBC"/>
    <w:rsid w:val="31F3762C"/>
    <w:rsid w:val="321B7CF6"/>
    <w:rsid w:val="3227669B"/>
    <w:rsid w:val="32496611"/>
    <w:rsid w:val="324A05DB"/>
    <w:rsid w:val="32867865"/>
    <w:rsid w:val="3296737C"/>
    <w:rsid w:val="32F04CDF"/>
    <w:rsid w:val="3383052E"/>
    <w:rsid w:val="33884F17"/>
    <w:rsid w:val="339B7340"/>
    <w:rsid w:val="33ED121E"/>
    <w:rsid w:val="33EF143A"/>
    <w:rsid w:val="346A6D13"/>
    <w:rsid w:val="352073D1"/>
    <w:rsid w:val="35263352"/>
    <w:rsid w:val="3546508A"/>
    <w:rsid w:val="355F7EFA"/>
    <w:rsid w:val="35610116"/>
    <w:rsid w:val="35727C2D"/>
    <w:rsid w:val="35DB7708"/>
    <w:rsid w:val="35FC7E3E"/>
    <w:rsid w:val="36B85B13"/>
    <w:rsid w:val="37C87FD8"/>
    <w:rsid w:val="37EE37B7"/>
    <w:rsid w:val="38637D01"/>
    <w:rsid w:val="38C8225A"/>
    <w:rsid w:val="38F66DC7"/>
    <w:rsid w:val="3934169D"/>
    <w:rsid w:val="39E76710"/>
    <w:rsid w:val="3AB900AC"/>
    <w:rsid w:val="3B6224F2"/>
    <w:rsid w:val="3B8701AA"/>
    <w:rsid w:val="3BA66882"/>
    <w:rsid w:val="3BB56AC5"/>
    <w:rsid w:val="3BE41159"/>
    <w:rsid w:val="3CED2111"/>
    <w:rsid w:val="3D053A7C"/>
    <w:rsid w:val="3D1E4B3E"/>
    <w:rsid w:val="3D78424E"/>
    <w:rsid w:val="3DB86D41"/>
    <w:rsid w:val="3DCE20C0"/>
    <w:rsid w:val="3E263CAA"/>
    <w:rsid w:val="3E4405D4"/>
    <w:rsid w:val="3E693B97"/>
    <w:rsid w:val="3E9A0092"/>
    <w:rsid w:val="3EBF1A09"/>
    <w:rsid w:val="3F7153F9"/>
    <w:rsid w:val="3FAA4467"/>
    <w:rsid w:val="3FAE21A9"/>
    <w:rsid w:val="40714F85"/>
    <w:rsid w:val="409A44DC"/>
    <w:rsid w:val="41526B64"/>
    <w:rsid w:val="41597EF3"/>
    <w:rsid w:val="416845DA"/>
    <w:rsid w:val="418F1B67"/>
    <w:rsid w:val="420F2CA7"/>
    <w:rsid w:val="42402E61"/>
    <w:rsid w:val="42562684"/>
    <w:rsid w:val="42D261AF"/>
    <w:rsid w:val="43100A85"/>
    <w:rsid w:val="439E2535"/>
    <w:rsid w:val="439E42E3"/>
    <w:rsid w:val="43D30430"/>
    <w:rsid w:val="44B57C1E"/>
    <w:rsid w:val="44C935E1"/>
    <w:rsid w:val="44CB1108"/>
    <w:rsid w:val="44FE772F"/>
    <w:rsid w:val="45800144"/>
    <w:rsid w:val="45877724"/>
    <w:rsid w:val="45921C25"/>
    <w:rsid w:val="464E123F"/>
    <w:rsid w:val="46BD2949"/>
    <w:rsid w:val="47694C08"/>
    <w:rsid w:val="477F442B"/>
    <w:rsid w:val="47E0311C"/>
    <w:rsid w:val="480A1F47"/>
    <w:rsid w:val="482374AD"/>
    <w:rsid w:val="49793828"/>
    <w:rsid w:val="49AA39E1"/>
    <w:rsid w:val="49F55EFF"/>
    <w:rsid w:val="4A4F6337"/>
    <w:rsid w:val="4A712751"/>
    <w:rsid w:val="4A8A736F"/>
    <w:rsid w:val="4AF40C8C"/>
    <w:rsid w:val="4B63653E"/>
    <w:rsid w:val="4B7A5635"/>
    <w:rsid w:val="4B92297F"/>
    <w:rsid w:val="4BBE19C6"/>
    <w:rsid w:val="4C341C88"/>
    <w:rsid w:val="4C577725"/>
    <w:rsid w:val="4C6C1422"/>
    <w:rsid w:val="4C7E73A7"/>
    <w:rsid w:val="4C800A2A"/>
    <w:rsid w:val="4C975D73"/>
    <w:rsid w:val="4C9B1D07"/>
    <w:rsid w:val="4DB017E2"/>
    <w:rsid w:val="4EA053B3"/>
    <w:rsid w:val="4F053468"/>
    <w:rsid w:val="4F8B6063"/>
    <w:rsid w:val="4FF129FD"/>
    <w:rsid w:val="506A26F0"/>
    <w:rsid w:val="50C87A2F"/>
    <w:rsid w:val="517B5C63"/>
    <w:rsid w:val="51F24178"/>
    <w:rsid w:val="520C2D5F"/>
    <w:rsid w:val="52770B21"/>
    <w:rsid w:val="538C4158"/>
    <w:rsid w:val="53CE651E"/>
    <w:rsid w:val="53DA4EC3"/>
    <w:rsid w:val="53F8359B"/>
    <w:rsid w:val="54232D0E"/>
    <w:rsid w:val="54444A33"/>
    <w:rsid w:val="54B0031A"/>
    <w:rsid w:val="54D45DB6"/>
    <w:rsid w:val="55AE2AAB"/>
    <w:rsid w:val="55E4027B"/>
    <w:rsid w:val="55FD758F"/>
    <w:rsid w:val="5621327D"/>
    <w:rsid w:val="5621502B"/>
    <w:rsid w:val="56222B52"/>
    <w:rsid w:val="568850AA"/>
    <w:rsid w:val="570A5ABF"/>
    <w:rsid w:val="577C44E3"/>
    <w:rsid w:val="57C06AC6"/>
    <w:rsid w:val="58136BF6"/>
    <w:rsid w:val="586E02D0"/>
    <w:rsid w:val="59012EF2"/>
    <w:rsid w:val="5A0507C0"/>
    <w:rsid w:val="5ACB7C5C"/>
    <w:rsid w:val="5AF01470"/>
    <w:rsid w:val="5B150ED7"/>
    <w:rsid w:val="5B21787C"/>
    <w:rsid w:val="5B353327"/>
    <w:rsid w:val="5B3C2907"/>
    <w:rsid w:val="5B435A44"/>
    <w:rsid w:val="5B4E6197"/>
    <w:rsid w:val="5B574866"/>
    <w:rsid w:val="5C076A71"/>
    <w:rsid w:val="5C25339C"/>
    <w:rsid w:val="5D041D3D"/>
    <w:rsid w:val="5DF72B16"/>
    <w:rsid w:val="5F096FA4"/>
    <w:rsid w:val="5F125E59"/>
    <w:rsid w:val="5F1514A5"/>
    <w:rsid w:val="5F7C7776"/>
    <w:rsid w:val="5FB54A36"/>
    <w:rsid w:val="5FB7255D"/>
    <w:rsid w:val="60291CDF"/>
    <w:rsid w:val="60311C4F"/>
    <w:rsid w:val="608763D3"/>
    <w:rsid w:val="60A30F07"/>
    <w:rsid w:val="60E47381"/>
    <w:rsid w:val="613876CD"/>
    <w:rsid w:val="61706E67"/>
    <w:rsid w:val="617526CF"/>
    <w:rsid w:val="61BE4076"/>
    <w:rsid w:val="61D05B58"/>
    <w:rsid w:val="62944DD7"/>
    <w:rsid w:val="62AF7E63"/>
    <w:rsid w:val="62D84CC4"/>
    <w:rsid w:val="63EB6C79"/>
    <w:rsid w:val="64175CC0"/>
    <w:rsid w:val="643248A8"/>
    <w:rsid w:val="643B19AE"/>
    <w:rsid w:val="64487C27"/>
    <w:rsid w:val="647E189B"/>
    <w:rsid w:val="64813139"/>
    <w:rsid w:val="64915A72"/>
    <w:rsid w:val="64D16EE8"/>
    <w:rsid w:val="651915C4"/>
    <w:rsid w:val="651D7306"/>
    <w:rsid w:val="654B3E73"/>
    <w:rsid w:val="655820EC"/>
    <w:rsid w:val="65817895"/>
    <w:rsid w:val="65B512EC"/>
    <w:rsid w:val="65CC6636"/>
    <w:rsid w:val="661E1587"/>
    <w:rsid w:val="66494CB0"/>
    <w:rsid w:val="665054B9"/>
    <w:rsid w:val="67980EC5"/>
    <w:rsid w:val="67A05FCC"/>
    <w:rsid w:val="67BF46A4"/>
    <w:rsid w:val="67D21609"/>
    <w:rsid w:val="67EC2FBF"/>
    <w:rsid w:val="67F0702B"/>
    <w:rsid w:val="687E630D"/>
    <w:rsid w:val="68841AB2"/>
    <w:rsid w:val="68BA7951"/>
    <w:rsid w:val="68C301C4"/>
    <w:rsid w:val="68CA77A4"/>
    <w:rsid w:val="68DD5B96"/>
    <w:rsid w:val="692844CB"/>
    <w:rsid w:val="6A42336B"/>
    <w:rsid w:val="6B2A0087"/>
    <w:rsid w:val="6B4849B1"/>
    <w:rsid w:val="6B5275DD"/>
    <w:rsid w:val="6B9A16B0"/>
    <w:rsid w:val="6BA20565"/>
    <w:rsid w:val="6C537AB1"/>
    <w:rsid w:val="6D0F39D8"/>
    <w:rsid w:val="6D9B170F"/>
    <w:rsid w:val="6DAA3701"/>
    <w:rsid w:val="6DB36A59"/>
    <w:rsid w:val="6E1F57B8"/>
    <w:rsid w:val="6E753D0F"/>
    <w:rsid w:val="6E843F52"/>
    <w:rsid w:val="6F7044D6"/>
    <w:rsid w:val="6FCF38F2"/>
    <w:rsid w:val="70B2124A"/>
    <w:rsid w:val="70CE3BAA"/>
    <w:rsid w:val="71063344"/>
    <w:rsid w:val="712D31B4"/>
    <w:rsid w:val="72A2709C"/>
    <w:rsid w:val="733E6120"/>
    <w:rsid w:val="73CD0149"/>
    <w:rsid w:val="74055CE0"/>
    <w:rsid w:val="74FD680C"/>
    <w:rsid w:val="757F1917"/>
    <w:rsid w:val="75C83522"/>
    <w:rsid w:val="769F401E"/>
    <w:rsid w:val="76B64EC4"/>
    <w:rsid w:val="76C021E7"/>
    <w:rsid w:val="77185B7F"/>
    <w:rsid w:val="77664B3C"/>
    <w:rsid w:val="77894387"/>
    <w:rsid w:val="780D6D66"/>
    <w:rsid w:val="78436C2C"/>
    <w:rsid w:val="7847671C"/>
    <w:rsid w:val="78FE6611"/>
    <w:rsid w:val="79305402"/>
    <w:rsid w:val="794C7D62"/>
    <w:rsid w:val="79876FEC"/>
    <w:rsid w:val="79AE6327"/>
    <w:rsid w:val="79B31B8F"/>
    <w:rsid w:val="79E104AA"/>
    <w:rsid w:val="79E24222"/>
    <w:rsid w:val="7A5E7D4D"/>
    <w:rsid w:val="7AA02113"/>
    <w:rsid w:val="7AB7745D"/>
    <w:rsid w:val="7ADD0E32"/>
    <w:rsid w:val="7B2F16E9"/>
    <w:rsid w:val="7B450F0D"/>
    <w:rsid w:val="7B9854E0"/>
    <w:rsid w:val="7BFC15CB"/>
    <w:rsid w:val="7BFF730D"/>
    <w:rsid w:val="7C417926"/>
    <w:rsid w:val="7C4D0079"/>
    <w:rsid w:val="7C9A6057"/>
    <w:rsid w:val="7CAA1027"/>
    <w:rsid w:val="7DA0242A"/>
    <w:rsid w:val="7DD16A88"/>
    <w:rsid w:val="7E01736D"/>
    <w:rsid w:val="7E105802"/>
    <w:rsid w:val="7E865AC4"/>
    <w:rsid w:val="7EE54599"/>
    <w:rsid w:val="7F9E647F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ind w:left="990"/>
      <w:outlineLvl w:val="1"/>
    </w:pPr>
    <w:rPr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等线" w:hAnsi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16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13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文字 字符"/>
    <w:basedOn w:val="13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批注主题 字符"/>
    <w:basedOn w:val="18"/>
    <w:link w:val="10"/>
    <w:qFormat/>
    <w:uiPriority w:val="0"/>
    <w:rPr>
      <w:rFonts w:ascii="Calibri" w:hAnsi="Calibri"/>
      <w:b/>
      <w:bCs/>
      <w:kern w:val="2"/>
      <w:sz w:val="21"/>
      <w:szCs w:val="24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2974</Words>
  <Characters>3368</Characters>
  <Lines>38</Lines>
  <Paragraphs>10</Paragraphs>
  <TotalTime>12</TotalTime>
  <ScaleCrop>false</ScaleCrop>
  <LinksUpToDate>false</LinksUpToDate>
  <CharactersWithSpaces>3656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2024-06-04T04:26:00Z</dcterms:created>
  <dc:creator>Lenovo</dc:creator>
  <cp:lastModifiedBy>Lonsen</cp:lastModifiedBy>
  <dcterms:modified xsi:type="dcterms:W3CDTF">2025-05-28T06:43:41Z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B095BA8741E341049947B60DDF27219E_13</vt:lpwstr>
  </property>
  <property fmtid="{D5CDD505-2E9C-101B-9397-08002B2CF9AE}" pid="4" name="KSOTemplateDocerSaveRecord">
    <vt:lpwstr>eyJoZGlkIjoiNmQzMjZkNzYzNjgwNjY1ODQ2ZmFhNDAyOWNlZDAwMTQiLCJ1c2VySWQiOiIyNjQxODUxMzAifQ==</vt:lpwstr>
  </property>
</Properties>
</file>